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39" w:rsidRDefault="00F17639" w:rsidP="00F17639">
      <w:pPr>
        <w:pStyle w:val="Default"/>
        <w:jc w:val="right"/>
      </w:pPr>
      <w:r>
        <w:rPr>
          <w:noProof/>
        </w:rPr>
        <w:drawing>
          <wp:inline distT="0" distB="0" distL="0" distR="0">
            <wp:extent cx="2275205" cy="2052320"/>
            <wp:effectExtent l="19050" t="0" r="0" b="0"/>
            <wp:docPr id="1" name="Рисунок 1" descr="C:\Users\user\Desktop\Точка роста\Новости - Проект зонирования 'Точка роста'_files\Логоти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Новости - Проект зонирования 'Точка роста'_files\Логотип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39" w:rsidRDefault="00F17639" w:rsidP="00F17639">
      <w:pPr>
        <w:pStyle w:val="Default"/>
      </w:pPr>
      <w:r>
        <w:t xml:space="preserve"> </w:t>
      </w:r>
    </w:p>
    <w:p w:rsidR="00F17639" w:rsidRPr="00F17639" w:rsidRDefault="00F17639" w:rsidP="00F17639">
      <w:pPr>
        <w:pStyle w:val="Default"/>
        <w:jc w:val="center"/>
        <w:rPr>
          <w:rFonts w:ascii="Bookman Old Style" w:hAnsi="Bookman Old Style"/>
          <w:sz w:val="36"/>
          <w:szCs w:val="36"/>
        </w:rPr>
      </w:pPr>
      <w:r w:rsidRPr="00F17639">
        <w:rPr>
          <w:rFonts w:ascii="Bookman Old Style" w:hAnsi="Bookman Old Style"/>
          <w:b/>
          <w:bCs/>
          <w:iCs/>
          <w:sz w:val="36"/>
          <w:szCs w:val="36"/>
        </w:rPr>
        <w:t>ПРАВИЛА ПОВЕДЕНИЯ</w:t>
      </w:r>
    </w:p>
    <w:p w:rsidR="00F17639" w:rsidRPr="00F17639" w:rsidRDefault="00F17639" w:rsidP="00F17639">
      <w:pPr>
        <w:pStyle w:val="Default"/>
        <w:jc w:val="center"/>
        <w:rPr>
          <w:rFonts w:ascii="Bookman Old Style" w:hAnsi="Bookman Old Style"/>
          <w:sz w:val="36"/>
          <w:szCs w:val="36"/>
        </w:rPr>
      </w:pPr>
      <w:r w:rsidRPr="00F17639">
        <w:rPr>
          <w:rFonts w:ascii="Bookman Old Style" w:hAnsi="Bookman Old Style"/>
          <w:b/>
          <w:bCs/>
          <w:iCs/>
          <w:sz w:val="36"/>
          <w:szCs w:val="36"/>
        </w:rPr>
        <w:t>в Центре цифрового и гуманитарного профилей</w:t>
      </w:r>
      <w:r w:rsidRPr="00F17639">
        <w:rPr>
          <w:rFonts w:ascii="Bookman Old Style" w:hAnsi="Bookman Old Style"/>
          <w:sz w:val="36"/>
          <w:szCs w:val="36"/>
        </w:rPr>
        <w:t xml:space="preserve"> </w:t>
      </w:r>
      <w:r w:rsidRPr="00F17639">
        <w:rPr>
          <w:rFonts w:ascii="Bookman Old Style" w:hAnsi="Bookman Old Style"/>
          <w:b/>
          <w:bCs/>
          <w:iCs/>
          <w:sz w:val="36"/>
          <w:szCs w:val="36"/>
        </w:rPr>
        <w:t>«Точка роста»</w:t>
      </w:r>
    </w:p>
    <w:p w:rsidR="00F17639" w:rsidRDefault="00F17639" w:rsidP="00F17639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СЛЕДУЕТ: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Выполнять правила техники безопасности, порядок и дисциплину.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Заходить в Центр с разрешения учителя.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Обувь и одежда должны быть чистыми.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По Центру перемещаться спокойно, без суеты или резких движений.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Перед работой за компьютером вымыть руки.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Перед началом работы учащийся обязан осмотреть рабочее место, компьютер на предмет отсутствия видимых повреждений оборудования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Строго следовать инструкциям учителя.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После себя закрывать все открытые программы, убирать инструменты.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В случае неисправности оборудования сообщить учителю.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b/>
          <w:bCs/>
          <w:iCs/>
          <w:sz w:val="30"/>
          <w:szCs w:val="30"/>
        </w:rPr>
      </w:pP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ЗАПРЕЩАЕТСЯ: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Находиться в верхней одежде.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Употреблять ненормативную лексику.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Употреблять пищу за компьютером.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Трогать руками экран компьютера.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Включать/выключать компьютер без разрешения учителя.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Переставлять устройства компьютера.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Подсоединять и отсоединять различные устройства компьютера.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Класть рядом с компьютером посторонние предметы. </w:t>
      </w:r>
    </w:p>
    <w:p w:rsidR="00F17639" w:rsidRPr="00F17639" w:rsidRDefault="00F17639" w:rsidP="00F17639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 Удалять компьютерные программы. </w:t>
      </w:r>
    </w:p>
    <w:p w:rsidR="00F17639" w:rsidRPr="00F17639" w:rsidRDefault="00F17639" w:rsidP="0087455D">
      <w:pPr>
        <w:pStyle w:val="Default"/>
        <w:jc w:val="both"/>
        <w:rPr>
          <w:rFonts w:ascii="Times New Roman" w:hAnsi="Times New Roman" w:cs="Times New Roman"/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 xml:space="preserve">•Подносить к устройствам компьютера металлические и намагниченные предметы. </w:t>
      </w:r>
    </w:p>
    <w:p w:rsidR="007E3946" w:rsidRPr="00F17639" w:rsidRDefault="00F17639" w:rsidP="0087455D">
      <w:pPr>
        <w:spacing w:after="0"/>
        <w:jc w:val="both"/>
        <w:rPr>
          <w:sz w:val="30"/>
          <w:szCs w:val="30"/>
        </w:rPr>
      </w:pPr>
      <w:r w:rsidRPr="00F17639">
        <w:rPr>
          <w:rFonts w:ascii="Times New Roman" w:hAnsi="Times New Roman" w:cs="Times New Roman"/>
          <w:sz w:val="30"/>
          <w:szCs w:val="30"/>
        </w:rPr>
        <w:t>•За грубое нарушение правил поведения в Центре «Точка роста» учащийся может быть лишен права пользования вычислительной и иной техникой.</w:t>
      </w:r>
    </w:p>
    <w:sectPr w:rsidR="007E3946" w:rsidRPr="00F17639" w:rsidSect="00F176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17639"/>
    <w:rsid w:val="0018666E"/>
    <w:rsid w:val="007E3946"/>
    <w:rsid w:val="0087455D"/>
    <w:rsid w:val="00F1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6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1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2020-11-06T09:21:00Z</dcterms:created>
  <dcterms:modified xsi:type="dcterms:W3CDTF">2020-11-12T05:58:00Z</dcterms:modified>
</cp:coreProperties>
</file>